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C6" w:rsidRDefault="000760C6" w:rsidP="008C216F">
      <w:pPr>
        <w:jc w:val="both"/>
      </w:pPr>
    </w:p>
    <w:p w:rsidR="000760C6" w:rsidRDefault="000760C6" w:rsidP="008C216F">
      <w:pPr>
        <w:ind w:right="708"/>
        <w:jc w:val="both"/>
      </w:pPr>
      <w:r w:rsidRPr="000760C6">
        <w:rPr>
          <w:b/>
        </w:rPr>
        <w:t xml:space="preserve">Día 1: </w:t>
      </w:r>
      <w:r>
        <w:t xml:space="preserve">Salida en bus. Servicio a bordo en viaje, coordinador permanente y guías locales. </w:t>
      </w:r>
    </w:p>
    <w:p w:rsidR="000760C6" w:rsidRDefault="000760C6" w:rsidP="008C216F">
      <w:pPr>
        <w:ind w:right="708"/>
        <w:jc w:val="both"/>
      </w:pPr>
      <w:r w:rsidRPr="000760C6">
        <w:rPr>
          <w:b/>
        </w:rPr>
        <w:t xml:space="preserve">Día 2: </w:t>
      </w:r>
      <w:r>
        <w:t xml:space="preserve">Salta Arribo a Salta. Visita a la ciudad y alrededores donde conoceremos el Paseo Güemes, el monumento al Gral. Martín Miguel de Güemes, Mercado Artesanal, Iglesia Catedral, Parque San Martín, etc. Opcional Salta de noche: ascenso nocturno y sorpresa, en el cerro San Bernardo, imperdible y única panorámica que nos permitirá apreciar un mar de estrellas desde la cumbre. Recomendamos opcional: show folclórico en Peña Boliche Balderrama, el mayor exponente del folclore norteño y declarado de interés turístico nacional. Noche de alojamiento. </w:t>
      </w:r>
    </w:p>
    <w:p w:rsidR="000760C6" w:rsidRDefault="000760C6" w:rsidP="008C216F">
      <w:pPr>
        <w:ind w:right="708"/>
        <w:jc w:val="both"/>
      </w:pPr>
      <w:r w:rsidRPr="008C216F">
        <w:rPr>
          <w:b/>
        </w:rPr>
        <w:t>Día 3</w:t>
      </w:r>
      <w:r>
        <w:t xml:space="preserve">: Salta Desayuno. Día libre. Recomendamos excursión opcional a Cachi. Increíble recorrido lleno de aventuras hacia el corazón de los Valles Calchaquíes, apreciando diferentes paisajes donde la erosión eólica y fluvial han descubierto miles de rocas de formas insólitas y sugestiva belleza. Quebrada de Escopa entre serpenteantes arroyos, enigmática Cuesta del Obispo, tapiz de terciopelo verde brillante, Parque Nacional Los Cardones. Llegada a Cachi, pueblo pequeño de calles adoquinadas, edificaciones de un blanco deslumbrante bajo los rayos del sol, casas de adobe y piedra con techos de barro, y enmarcando el poblado, el pico más alto de la cordillera oriental, el Nevado de Cachi. Regreso al hotel. Cena. Noche de alojamiento. </w:t>
      </w:r>
    </w:p>
    <w:p w:rsidR="000760C6" w:rsidRDefault="000760C6" w:rsidP="008C216F">
      <w:pPr>
        <w:ind w:right="708"/>
        <w:jc w:val="both"/>
      </w:pPr>
      <w:r w:rsidRPr="000760C6">
        <w:rPr>
          <w:b/>
        </w:rPr>
        <w:t xml:space="preserve">Día 4: </w:t>
      </w:r>
      <w:r>
        <w:t xml:space="preserve">Salta Desayuno. Opcional a Salinas Grandes tomando el camino de yungas (elegida en primer lugar entre las maravillas naturales de nuestro país): el disfrute de un mar de color blanco, se sentirá formando parte de uno de los más bellos murales que tiene la Puna. Regresando por la Cuesta de </w:t>
      </w:r>
      <w:proofErr w:type="spellStart"/>
      <w:r>
        <w:t>Lipán</w:t>
      </w:r>
      <w:proofErr w:type="spellEnd"/>
      <w:r>
        <w:t xml:space="preserve">, donde el colorido del camino quedará grabado para siempre en sus retinas. Regreso al hotel. Cena. Noche de alojamiento. </w:t>
      </w:r>
    </w:p>
    <w:p w:rsidR="000760C6" w:rsidRDefault="000760C6" w:rsidP="008C216F">
      <w:pPr>
        <w:ind w:right="708"/>
        <w:jc w:val="both"/>
      </w:pPr>
      <w:r w:rsidRPr="000760C6">
        <w:rPr>
          <w:b/>
        </w:rPr>
        <w:t xml:space="preserve">Día 5: </w:t>
      </w:r>
      <w:r>
        <w:t xml:space="preserve">Salta Desayuno. Por la mañana visita guiada a la Quebrada de Humahuaca, el eje de ésta zona es la quebrada por la que corre el Río Grande, encajonada entre cerros multicolores, casas que parecen brotadas de la misma tierra: de adobe, amasadas de tierra y paja. Innumerables restos del pasado, pucarás, </w:t>
      </w:r>
      <w:proofErr w:type="spellStart"/>
      <w:r>
        <w:t>antigales</w:t>
      </w:r>
      <w:proofErr w:type="spellEnd"/>
      <w:r>
        <w:t xml:space="preserve">, pinturas rupestres están diseminados por toda la zona. Persisten también costumbres prehispánicas notorias como las celebraciones comunitarias tales como la minga, la señalada, los </w:t>
      </w:r>
      <w:proofErr w:type="spellStart"/>
      <w:r>
        <w:t>misachicos</w:t>
      </w:r>
      <w:proofErr w:type="spellEnd"/>
      <w:r>
        <w:t xml:space="preserve"> y la </w:t>
      </w:r>
      <w:proofErr w:type="spellStart"/>
      <w:r>
        <w:t>pachamama</w:t>
      </w:r>
      <w:proofErr w:type="spellEnd"/>
      <w:r>
        <w:t xml:space="preserve">. Recorriendo </w:t>
      </w:r>
      <w:proofErr w:type="spellStart"/>
      <w:r>
        <w:t>Yala</w:t>
      </w:r>
      <w:proofErr w:type="spellEnd"/>
      <w:r>
        <w:t xml:space="preserve">, León y </w:t>
      </w:r>
      <w:proofErr w:type="spellStart"/>
      <w:r>
        <w:t>Tumbaya</w:t>
      </w:r>
      <w:proofErr w:type="spellEnd"/>
      <w:r>
        <w:t xml:space="preserve">, es el primer pueblo de la quebrada de los varios que se originan en los asentamientos de los </w:t>
      </w:r>
      <w:proofErr w:type="spellStart"/>
      <w:r>
        <w:t>omaguacas</w:t>
      </w:r>
      <w:proofErr w:type="spellEnd"/>
      <w:r>
        <w:t xml:space="preserve">, llegando hasta la población de </w:t>
      </w:r>
      <w:proofErr w:type="spellStart"/>
      <w:r>
        <w:t>Purmamarca</w:t>
      </w:r>
      <w:proofErr w:type="spellEnd"/>
      <w:r>
        <w:t xml:space="preserve">, el gran marco escénico del lugar está formado por los cerros del borde de la quebrada, de Siete Colores y otros menores. Continuación del recorrido pasando por Posta de Hornillos, </w:t>
      </w:r>
      <w:proofErr w:type="spellStart"/>
      <w:r>
        <w:t>Maimará</w:t>
      </w:r>
      <w:proofErr w:type="spellEnd"/>
      <w:r>
        <w:t xml:space="preserve">, Tilcara. Continuando por </w:t>
      </w:r>
      <w:proofErr w:type="spellStart"/>
      <w:r>
        <w:t>Huacalera</w:t>
      </w:r>
      <w:proofErr w:type="spellEnd"/>
      <w:r>
        <w:t xml:space="preserve"> (línea del trópico de capricornio), </w:t>
      </w:r>
      <w:proofErr w:type="spellStart"/>
      <w:r>
        <w:t>Uquía</w:t>
      </w:r>
      <w:proofErr w:type="spellEnd"/>
      <w:r>
        <w:t xml:space="preserve">. Llegada a Humahuaca. Recorrido visitando la Iglesia Catedral de Nuestra Señora de la Candelaria y San Antonio, Monumento a la Independencia. Opcional: </w:t>
      </w:r>
      <w:proofErr w:type="spellStart"/>
      <w:r>
        <w:t>Hornocal</w:t>
      </w:r>
      <w:proofErr w:type="spellEnd"/>
      <w:r>
        <w:t xml:space="preserve">, Cerro de los 14 Colores, aunque su verdadero nombre es Serranía del </w:t>
      </w:r>
      <w:proofErr w:type="spellStart"/>
      <w:r>
        <w:t>Hornocal</w:t>
      </w:r>
      <w:proofErr w:type="spellEnd"/>
      <w:r>
        <w:t xml:space="preserve">. De lo que no quedan dudas es de </w:t>
      </w:r>
      <w:proofErr w:type="gramStart"/>
      <w:r>
        <w:t>que</w:t>
      </w:r>
      <w:proofErr w:type="gramEnd"/>
      <w:r>
        <w:t xml:space="preserve"> se trata de uno de los paisajes más espectaculares de la Argentina. Regreso. Cena. Noche de alojamiento. </w:t>
      </w:r>
    </w:p>
    <w:p w:rsidR="000760C6" w:rsidRDefault="000760C6" w:rsidP="008C216F">
      <w:pPr>
        <w:ind w:right="708"/>
        <w:jc w:val="both"/>
      </w:pPr>
      <w:r w:rsidRPr="000760C6">
        <w:rPr>
          <w:b/>
        </w:rPr>
        <w:t xml:space="preserve">Día 6: </w:t>
      </w:r>
      <w:r>
        <w:t xml:space="preserve">Salta - </w:t>
      </w:r>
      <w:proofErr w:type="spellStart"/>
      <w:r>
        <w:t>Tafí</w:t>
      </w:r>
      <w:proofErr w:type="spellEnd"/>
      <w:r>
        <w:t xml:space="preserve"> Desayuno. Por la mañana salida hacia </w:t>
      </w:r>
      <w:proofErr w:type="spellStart"/>
      <w:r>
        <w:t>Cafayate</w:t>
      </w:r>
      <w:proofErr w:type="spellEnd"/>
      <w:r>
        <w:t xml:space="preserve">, “la tierra del sol y del buen vino”. Recorriendo el Valle de Lerma transitaremos por las localidades de Cerrillos, La Merced, El Carril, Coronel Moldes. Continuaremos por La Viña, </w:t>
      </w:r>
      <w:proofErr w:type="spellStart"/>
      <w:r>
        <w:t>Talapampa</w:t>
      </w:r>
      <w:proofErr w:type="spellEnd"/>
      <w:r>
        <w:t xml:space="preserve">, Alemania donde nos introduciremos en la Quebrada de </w:t>
      </w:r>
      <w:proofErr w:type="spellStart"/>
      <w:r>
        <w:t>Cafayate</w:t>
      </w:r>
      <w:proofErr w:type="spellEnd"/>
      <w:r>
        <w:t xml:space="preserve">, camino donde la imponencia de los cerros formando caprichosas figuras despierta la admiración de los viajeros. Arribo a </w:t>
      </w:r>
      <w:proofErr w:type="spellStart"/>
      <w:r>
        <w:t>Cafayate</w:t>
      </w:r>
      <w:proofErr w:type="spellEnd"/>
      <w:r>
        <w:t xml:space="preserve">, </w:t>
      </w:r>
      <w:r>
        <w:lastRenderedPageBreak/>
        <w:t xml:space="preserve">ubicado en un amplio ensanchamiento del valle, al pie de los cerros y frente a la confluencia de los ríos Santa María y Calchaquí. Visita a la ciudad. Continuación del recorrido visitando Las Ruinas de Quilmes (no incluye el ingreso, y se encontrará sujeto a condiciones climáticas si surgiera impedimento de pase a la ciudad </w:t>
      </w:r>
      <w:proofErr w:type="spellStart"/>
      <w:r>
        <w:t>Tafí</w:t>
      </w:r>
      <w:proofErr w:type="spellEnd"/>
      <w:r>
        <w:t xml:space="preserve"> del Valle). Las ruinas fue un poblado calchaquí con un alto grado de organización que le permitió resistir los intentos de evangelización primero y la conquista militar después, fue el último bastión de la defensa indígena ante el avance del español. Continuación del viaje transitando el Abra del Infiernillo hasta arribar a </w:t>
      </w:r>
      <w:proofErr w:type="spellStart"/>
      <w:r>
        <w:t>Tafí</w:t>
      </w:r>
      <w:proofErr w:type="spellEnd"/>
      <w:r>
        <w:t xml:space="preserve"> del Valle, en diaguita </w:t>
      </w:r>
      <w:proofErr w:type="spellStart"/>
      <w:r>
        <w:t>Taktillakta</w:t>
      </w:r>
      <w:proofErr w:type="spellEnd"/>
      <w:r>
        <w:t xml:space="preserve"> que significa “pueblo de entrada espléndida”. Localidad conocida como “la puerta de ingreso a los valles calchaquíes” es el centro veraniego más importante de la provincia, donde conviven los restos de una de las más antiguas culturas precolombinas. Alojamiento en el hotel seleccionado. Cena. Noche de alojamiento. </w:t>
      </w:r>
    </w:p>
    <w:p w:rsidR="000760C6" w:rsidRDefault="000760C6" w:rsidP="008C216F">
      <w:pPr>
        <w:ind w:right="708"/>
        <w:jc w:val="both"/>
      </w:pPr>
      <w:r w:rsidRPr="000760C6">
        <w:rPr>
          <w:b/>
        </w:rPr>
        <w:t xml:space="preserve">Día 7: </w:t>
      </w:r>
      <w:proofErr w:type="spellStart"/>
      <w:r>
        <w:t>Tafí</w:t>
      </w:r>
      <w:proofErr w:type="spellEnd"/>
      <w:r>
        <w:t xml:space="preserve"> - regreso Desayuno. Visita a la ciudad: Centro Cívico. Continuación sobre ruta provincial 307 para visitar el Dique La Angostura; puerta de ingreso al valle. El Mollar, visita al Parque de los Menhires (no incluye el ingreso). Los Menhires, vocablo de origen celta que significa “piedra larga”, son gigantes de piedra que tienen entre 1.000 y 2.000 años de antigüedad. Estaban en El Mollar, otras se encontraban en el Parque 9 de Julio (en la ciudad capital) y varias que permanecían en propiedades privadas, fueron reunidas en un parque arqueológico que testimonia el pasado indígena. Posterior descenso por la Quebrada de los Sosa, ruta de cornisa entre una frondosa vegetación selvática y los ríos que bajan de las altas cumbres, el árbol guía del camino es el laurel. Mirador El Indio. Arribo a la ciudad de San Miguel de Tucumán, conocido como “el Jardín de la República”, apelativo de Domingo Faustino Sarmiento. Visita a la ciudad. Continuación del viaje de regreso. </w:t>
      </w:r>
    </w:p>
    <w:p w:rsidR="00FD7AE7" w:rsidRDefault="000760C6" w:rsidP="008C216F">
      <w:pPr>
        <w:ind w:right="708"/>
        <w:jc w:val="both"/>
      </w:pPr>
      <w:r w:rsidRPr="000760C6">
        <w:rPr>
          <w:b/>
        </w:rPr>
        <w:t xml:space="preserve">Día 8: </w:t>
      </w:r>
      <w:r>
        <w:t>Arribo a la ciudad de origen. FIN DE NUESTROS SE</w:t>
      </w:r>
      <w:r w:rsidR="00733B15">
        <w:t>R</w:t>
      </w:r>
      <w:r>
        <w:t>VICIOS.</w:t>
      </w:r>
    </w:p>
    <w:p w:rsidR="008C216F" w:rsidRPr="008C216F" w:rsidRDefault="008C216F" w:rsidP="008C216F">
      <w:pPr>
        <w:ind w:right="708"/>
        <w:jc w:val="both"/>
        <w:rPr>
          <w:i/>
        </w:rPr>
      </w:pPr>
      <w:r w:rsidRPr="008C216F">
        <w:rPr>
          <w:i/>
        </w:rPr>
        <w:t>Este itinerario es sólo a efecto informativo y puede sufrir modificaciones Nota aclaración: las excursiones que no se detallan como incluidas en el programa/itinerario son consideradas excursiones opcionales, por lo tanto están excluidas expresamente de la tarifa por lo que su contratación deberá ser efectuada exclusivamente a través de un agente oficial autorizado en destino. Por tanto el operador no se hace responsable por los servicios opcionales que contrate el pasajero ni por los daños y perjuicios de cualquier naturaleza que pudiera sufrir éste, su equipaje y demás objetos de propiedad de éste.</w:t>
      </w:r>
      <w:bookmarkStart w:id="0" w:name="_GoBack"/>
      <w:bookmarkEnd w:id="0"/>
    </w:p>
    <w:sectPr w:rsidR="008C216F" w:rsidRPr="008C216F" w:rsidSect="00FD50E3">
      <w:headerReference w:type="default" r:id="rId7"/>
      <w:footerReference w:type="default" r:id="rId8"/>
      <w:pgSz w:w="11906" w:h="16838"/>
      <w:pgMar w:top="1417" w:right="99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B8" w:rsidRDefault="002E71B8" w:rsidP="000760C6">
      <w:pPr>
        <w:spacing w:after="0" w:line="240" w:lineRule="auto"/>
      </w:pPr>
      <w:r>
        <w:separator/>
      </w:r>
    </w:p>
  </w:endnote>
  <w:endnote w:type="continuationSeparator" w:id="0">
    <w:p w:rsidR="002E71B8" w:rsidRDefault="002E71B8" w:rsidP="0007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C6" w:rsidRDefault="000760C6">
    <w:pPr>
      <w:pStyle w:val="Piedepgina"/>
    </w:pPr>
    <w:r>
      <w:rPr>
        <w:noProof/>
        <w:lang w:val="es-ES" w:eastAsia="es-ES"/>
      </w:rPr>
      <mc:AlternateContent>
        <mc:Choice Requires="wpg">
          <w:drawing>
            <wp:anchor distT="0" distB="0" distL="114300" distR="114300" simplePos="0" relativeHeight="251658240" behindDoc="1" locked="0" layoutInCell="1" allowOverlap="1" wp14:anchorId="75943763">
              <wp:simplePos x="0" y="0"/>
              <wp:positionH relativeFrom="page">
                <wp:align>left</wp:align>
              </wp:positionH>
              <wp:positionV relativeFrom="page">
                <wp:posOffset>9685020</wp:posOffset>
              </wp:positionV>
              <wp:extent cx="7562850" cy="101346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13460"/>
                        <a:chOff x="0" y="15550"/>
                        <a:chExt cx="11910" cy="1296"/>
                      </a:xfrm>
                    </wpg:grpSpPr>
                    <wps:wsp>
                      <wps:cNvPr id="8" name="Rectangle 9"/>
                      <wps:cNvSpPr>
                        <a:spLocks noChangeArrowheads="1"/>
                      </wps:cNvSpPr>
                      <wps:spPr bwMode="auto">
                        <a:xfrm>
                          <a:off x="0" y="15742"/>
                          <a:ext cx="8716" cy="1103"/>
                        </a:xfrm>
                        <a:prstGeom prst="rect">
                          <a:avLst/>
                        </a:prstGeom>
                        <a:solidFill>
                          <a:srgbClr val="004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708" y="15742"/>
                          <a:ext cx="3202" cy="1103"/>
                        </a:xfrm>
                        <a:prstGeom prst="rect">
                          <a:avLst/>
                        </a:prstGeom>
                        <a:solidFill>
                          <a:srgbClr val="E2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377" y="15549"/>
                          <a:ext cx="651" cy="1296"/>
                        </a:xfrm>
                        <a:custGeom>
                          <a:avLst/>
                          <a:gdLst>
                            <a:gd name="T0" fmla="+- 0 9028 8378"/>
                            <a:gd name="T1" fmla="*/ T0 w 651"/>
                            <a:gd name="T2" fmla="+- 0 15632 15550"/>
                            <a:gd name="T3" fmla="*/ 15632 h 1296"/>
                            <a:gd name="T4" fmla="+- 0 8703 8378"/>
                            <a:gd name="T5" fmla="*/ T4 w 651"/>
                            <a:gd name="T6" fmla="+- 0 16845 15550"/>
                            <a:gd name="T7" fmla="*/ 16845 h 1296"/>
                            <a:gd name="T8" fmla="+- 0 8394 8378"/>
                            <a:gd name="T9" fmla="*/ T8 w 651"/>
                            <a:gd name="T10" fmla="+- 0 16845 15550"/>
                            <a:gd name="T11" fmla="*/ 16845 h 1296"/>
                            <a:gd name="T12" fmla="+- 0 8378 8378"/>
                            <a:gd name="T13" fmla="*/ T12 w 651"/>
                            <a:gd name="T14" fmla="+- 0 16841 15550"/>
                            <a:gd name="T15" fmla="*/ 16841 h 1296"/>
                            <a:gd name="T16" fmla="+- 0 8724 8378"/>
                            <a:gd name="T17" fmla="*/ T16 w 651"/>
                            <a:gd name="T18" fmla="+- 0 15550 15550"/>
                            <a:gd name="T19" fmla="*/ 15550 h 1296"/>
                            <a:gd name="T20" fmla="+- 0 9028 8378"/>
                            <a:gd name="T21" fmla="*/ T20 w 651"/>
                            <a:gd name="T22" fmla="+- 0 15632 15550"/>
                            <a:gd name="T23" fmla="*/ 15632 h 1296"/>
                          </a:gdLst>
                          <a:ahLst/>
                          <a:cxnLst>
                            <a:cxn ang="0">
                              <a:pos x="T1" y="T3"/>
                            </a:cxn>
                            <a:cxn ang="0">
                              <a:pos x="T5" y="T7"/>
                            </a:cxn>
                            <a:cxn ang="0">
                              <a:pos x="T9" y="T11"/>
                            </a:cxn>
                            <a:cxn ang="0">
                              <a:pos x="T13" y="T15"/>
                            </a:cxn>
                            <a:cxn ang="0">
                              <a:pos x="T17" y="T19"/>
                            </a:cxn>
                            <a:cxn ang="0">
                              <a:pos x="T21" y="T23"/>
                            </a:cxn>
                          </a:cxnLst>
                          <a:rect l="0" t="0" r="r" b="b"/>
                          <a:pathLst>
                            <a:path w="651" h="1296">
                              <a:moveTo>
                                <a:pt x="650" y="82"/>
                              </a:moveTo>
                              <a:lnTo>
                                <a:pt x="325" y="1295"/>
                              </a:lnTo>
                              <a:lnTo>
                                <a:pt x="16" y="1295"/>
                              </a:lnTo>
                              <a:lnTo>
                                <a:pt x="0" y="1291"/>
                              </a:lnTo>
                              <a:lnTo>
                                <a:pt x="346" y="0"/>
                              </a:lnTo>
                              <a:lnTo>
                                <a:pt x="650"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2" y="16246"/>
                          <a:ext cx="18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9" y="16524"/>
                          <a:ext cx="181"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723" y="16485"/>
                          <a:ext cx="19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23" y="16198"/>
                          <a:ext cx="165" cy="22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6"/>
                      <wps:cNvSpPr txBox="1">
                        <a:spLocks noChangeArrowheads="1"/>
                      </wps:cNvSpPr>
                      <wps:spPr bwMode="auto">
                        <a:xfrm>
                          <a:off x="866" y="15872"/>
                          <a:ext cx="242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6" w:rsidRDefault="000760C6" w:rsidP="000760C6">
                            <w:pPr>
                              <w:spacing w:before="33"/>
                              <w:rPr>
                                <w:b/>
                                <w:sz w:val="20"/>
                              </w:rPr>
                            </w:pPr>
                            <w:r>
                              <w:rPr>
                                <w:b/>
                                <w:color w:val="FFFFFF"/>
                                <w:w w:val="95"/>
                                <w:sz w:val="20"/>
                              </w:rPr>
                              <w:t>BASA</w:t>
                            </w:r>
                            <w:r>
                              <w:rPr>
                                <w:b/>
                                <w:color w:val="FFFFFF"/>
                                <w:spacing w:val="12"/>
                                <w:w w:val="95"/>
                                <w:sz w:val="20"/>
                              </w:rPr>
                              <w:t xml:space="preserve"> </w:t>
                            </w:r>
                            <w:r>
                              <w:rPr>
                                <w:b/>
                                <w:color w:val="FFFFFF"/>
                                <w:w w:val="95"/>
                                <w:sz w:val="20"/>
                              </w:rPr>
                              <w:t>WORLD</w:t>
                            </w:r>
                            <w:r>
                              <w:rPr>
                                <w:b/>
                                <w:color w:val="FFFFFF"/>
                                <w:spacing w:val="13"/>
                                <w:w w:val="95"/>
                                <w:sz w:val="20"/>
                              </w:rPr>
                              <w:t xml:space="preserve"> </w:t>
                            </w:r>
                            <w:r>
                              <w:rPr>
                                <w:b/>
                                <w:color w:val="FFFFFF"/>
                                <w:w w:val="95"/>
                                <w:sz w:val="20"/>
                              </w:rPr>
                              <w:t>TRAVEL</w:t>
                            </w:r>
                          </w:p>
                          <w:p w:rsidR="000760C6" w:rsidRDefault="000760C6" w:rsidP="000760C6">
                            <w:pPr>
                              <w:spacing w:before="14" w:line="260" w:lineRule="atLeast"/>
                              <w:ind w:left="367"/>
                              <w:rPr>
                                <w:i/>
                                <w:sz w:val="15"/>
                              </w:rPr>
                            </w:pPr>
                            <w:r>
                              <w:rPr>
                                <w:i/>
                                <w:color w:val="FFFFFF"/>
                                <w:sz w:val="15"/>
                              </w:rPr>
                              <w:t>Buenos Aires</w:t>
                            </w:r>
                            <w:r>
                              <w:rPr>
                                <w:i/>
                                <w:color w:val="FFFFFF"/>
                                <w:spacing w:val="1"/>
                                <w:sz w:val="15"/>
                              </w:rPr>
                              <w:t xml:space="preserve"> </w:t>
                            </w:r>
                            <w:r>
                              <w:rPr>
                                <w:i/>
                                <w:color w:val="FFFFFF"/>
                                <w:sz w:val="15"/>
                              </w:rPr>
                              <w:t>491, Paraná</w:t>
                            </w:r>
                            <w:r>
                              <w:rPr>
                                <w:i/>
                                <w:color w:val="FFFFFF"/>
                                <w:spacing w:val="1"/>
                                <w:sz w:val="15"/>
                              </w:rPr>
                              <w:t xml:space="preserve"> </w:t>
                            </w:r>
                            <w:hyperlink r:id="rId5">
                              <w:r>
                                <w:rPr>
                                  <w:i/>
                                  <w:color w:val="FFFFFF"/>
                                  <w:sz w:val="15"/>
                                </w:rPr>
                                <w:t>info@basaworldtravel.com.ar</w:t>
                              </w:r>
                            </w:hyperlink>
                          </w:p>
                        </w:txbxContent>
                      </wps:txbx>
                      <wps:bodyPr rot="0" vert="horz" wrap="square" lIns="0" tIns="0" rIns="0" bIns="0" anchor="t" anchorCtr="0" upright="1">
                        <a:noAutofit/>
                      </wps:bodyPr>
                    </wps:wsp>
                    <wps:wsp>
                      <wps:cNvPr id="16" name="Text Box 17"/>
                      <wps:cNvSpPr txBox="1">
                        <a:spLocks noChangeArrowheads="1"/>
                      </wps:cNvSpPr>
                      <wps:spPr bwMode="auto">
                        <a:xfrm>
                          <a:off x="3966" y="16211"/>
                          <a:ext cx="203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6" w:rsidRDefault="000760C6" w:rsidP="000760C6">
                            <w:pPr>
                              <w:spacing w:before="26"/>
                              <w:ind w:left="7"/>
                              <w:rPr>
                                <w:i/>
                                <w:sz w:val="15"/>
                              </w:rPr>
                            </w:pPr>
                            <w:r>
                              <w:rPr>
                                <w:i/>
                                <w:color w:val="FFFFFF"/>
                                <w:w w:val="105"/>
                                <w:sz w:val="15"/>
                              </w:rPr>
                              <w:t>343</w:t>
                            </w:r>
                            <w:r>
                              <w:rPr>
                                <w:i/>
                                <w:color w:val="FFFFFF"/>
                                <w:spacing w:val="-8"/>
                                <w:w w:val="105"/>
                                <w:sz w:val="15"/>
                              </w:rPr>
                              <w:t xml:space="preserve"> </w:t>
                            </w:r>
                            <w:r>
                              <w:rPr>
                                <w:i/>
                                <w:color w:val="FFFFFF"/>
                                <w:w w:val="105"/>
                                <w:sz w:val="15"/>
                              </w:rPr>
                              <w:t>454</w:t>
                            </w:r>
                            <w:r>
                              <w:rPr>
                                <w:i/>
                                <w:color w:val="FFFFFF"/>
                                <w:spacing w:val="-7"/>
                                <w:w w:val="105"/>
                                <w:sz w:val="15"/>
                              </w:rPr>
                              <w:t xml:space="preserve"> </w:t>
                            </w:r>
                            <w:r>
                              <w:rPr>
                                <w:i/>
                                <w:color w:val="FFFFFF"/>
                                <w:w w:val="105"/>
                                <w:sz w:val="15"/>
                              </w:rPr>
                              <w:t>2000</w:t>
                            </w:r>
                          </w:p>
                          <w:p w:rsidR="000760C6" w:rsidRDefault="002E71B8" w:rsidP="000760C6">
                            <w:pPr>
                              <w:spacing w:before="89"/>
                              <w:rPr>
                                <w:i/>
                                <w:sz w:val="15"/>
                              </w:rPr>
                            </w:pPr>
                            <w:hyperlink r:id="rId6">
                              <w:r w:rsidR="000760C6">
                                <w:rPr>
                                  <w:i/>
                                  <w:color w:val="FFFFFF"/>
                                  <w:w w:val="105"/>
                                  <w:sz w:val="15"/>
                                </w:rPr>
                                <w:t>www.basaworldtravel.com.ar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943763" id="Grupo 7" o:spid="_x0000_s1031" style="position:absolute;margin-left:0;margin-top:762.6pt;width:595.5pt;height:79.8pt;z-index:-251658240;mso-position-horizontal:left;mso-position-horizontal-relative:page;mso-position-vertical-relative:page" coordorigin=",15550" coordsize="11910,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XmT4AcAADQsAAAOAAAAZHJzL2Uyb0RvYy54bWzsWm2P2kgS/n7S/oeW&#10;P+6K4DZ+RSGrCQzRSrm76Jb7AcY2YK3t9rXNQO50//2e6rbBgJmQzSa6nTDSQBuXq6vr5emqcr/+&#10;eZ9n7CmRVSqKicFfmQZLikjEabGeGP9czAe+wao6LOIwE0UyMT4mlfHzmx/+8npXjhNLbEQWJ5KB&#10;SVGNd+XE2NR1OR4Oq2iT5GH1SpRJgZsrIfOwxqVcD2MZ7sA9z4aWabrDnZBxKUWUVBV+nembxhvF&#10;f7VKovrvq1WV1CybGJCtVp9SfS7pc/jmdThey7DcpFEjRvg7pMjDtMCkB1azsA7ZVqYXrPI0kqIS&#10;q/pVJPKhWK3SKFFrwGq4ebaad1JsS7WW9Xi3Lg9qgmrP9PS72UZ/e/ogWRpPDM9gRZjDRO/kthTM&#10;I9XsyvUYFO9k+Wv5Qer1YfheRL9VuD08v0/Xa03Mlru/ihjswm0tlGr2K5kTCyya7ZUFPh4skOxr&#10;FuFHz3Et34GhItzjJh/ZbmOjaANDHp/jjgMyZb1o89g8zXnA22etwKXbw3Cs51WyNrLRwuBu1VGj&#10;1Zdp9NdNWCbKUBXpq9EoXF9r9B9ww7BYZwkLtFYVVavSSuuTFWK6AVXyIKXYbZIwhlBcrYGkBVv9&#10;AF1UsMaNCuaOZ1taUa2SfY+7jYa5OTrRUjguZVW/S0TOaDAxJERX1guf3le1VmhLQsasRJbG8zTL&#10;1IVcL6eZZE8hRZtpO4HdcD8hywoiLgQ9pjnqXyAf5qB7JKmKnv8E3LLNt1YwmLu+N7DntjMIPNMf&#10;mDx4G7imHdiz+X9JQG6PN2kcJ8X7tEjaSOb2bXZtMEXHoIpltpsYgWM5au0n0lenizTx17fIPK0B&#10;bFmaTwyfaBpnJbs+FrFy3DpMMz0enoqv3BY6aL+VVuDA2vDae5ci/ggnkAJGgs8DgjHYCPlvg+0A&#10;ZxOj+tc2lInBsl8KOFLAbZvwT13YjmfhQnbvLLt3wiICq4lRG0wPp7XGzG0p0/UGM3GlmEI8ILpX&#10;qXIMkk9LpZBBBdg3irTgMtIABFDySeTAW79SqPlwSYMRZF1G28gyra8fbY/YDLnT54j3aLtHWyej&#10;+qxMoX9foz1Wb2xzmSSUmzGuNqr+aCOIP7lDFzftYP7IQ1aiwsqx1daptwbKFFyHN1F1vtOH42ir&#10;9zDaStp9C6lZ3Owu67gRf4GFrPIMCd9PA2aywLR8hjl9CiOib8kwkyb7ccgWJtsxmvyMBjHeYcUd&#10;d2SxTpJyZDZqCcFMk20Yb9bQndRu6ZRsQJhRr2xOS0ay2f2yYbfvyub6ttMvG7R9WChXZP2yAew6&#10;DP1RYPfKBlg+sFv4/bKRM3V46Vl7FQcfO7J7Tjp+aguyaK94vGuKBbeuCHhqCJqY92sP+HsqIGf9&#10;6qP0q7Nm37P69ce79lhw94qAp9ZQursiYNcgmq5fQMoOOgJeDQyra5KFdS00Tu3xTGxYXYucBwdS&#10;+UMIhxudjSLW90UT1hghW0FtZKrcpBQVlQsLiAgEWbR5LqgouK8Qw4JErIofzPc8MbRJxBr7PklN&#10;3qbI2136eeZke0WucO+T3MkSRA4NEt42ouvvRj+Uyp+XwdJgKIOXGszKsCa1knpoSCmwQtkN8hoC&#10;KLqRi6dkIRRJTep1qVjDxL6qMTDfkSAruoQj5NJECE6tAlqC9rtUHCk4bqHT84KdrpHCccum/dbs&#10;UEEqfm2S3t5tvzXVxTLa21EmqkRrlHSiVHvQE6m3s9VcLxPm6q+xzAnZd5GdoY3RlDzfXflTptEY&#10;/01BitFFQfrpFheeqrdUyuk2WX4TjzyUv23LAbpMcNd0mWZp/VF1zBDGJFTx9CGNqKdDF8eeBW2y&#10;OrfDbZoVuQn5bUulnwFApJHqAh27FlUJfKHC8PjTRSPjlMuQLk/kWGZp2TYTaNysGLXnWb+rR2m6&#10;lzYT0TZPilo3B2WSYfGiqDZpWaHgHSf5MonR1fgl1gVsX8vB8h9MM7DeDqaOOR3Ypvc4eAhsb+CZ&#10;j55t2j6f8mnbcthWCdQQZrMy/QN6Drpv0sDERf0fjkklBL2VjKilBLNgXMukjgBM4XiFfkrzO5Dp&#10;cEOp+ahZUvpt2beHfZuQ2LWAoWoy6stQ8s19mFm16NzTLttn948OXSCV2Te7D03TtH/M4NF/9O2B&#10;bbmPsMVsNniYT+2BO+eeMxvNptMZb22h2z/kPl9uCqXZq62ta3DeaeNoL4YZLszY6h9bCQ3xr6ML&#10;g0ZujG5x+LNGOJ76digBzzhDCZV3QAaFJS8GJSyV9MCGF555Rwndjvd9nQZz17FUt/dYoh9RYnRH&#10;iSOYfD8ogYrnDCWUh7w4lBjdUeITL/tGHpX2KpmwfVX/dWACpaVOJs5e2d2TieaV1gtPJtBgO4MJ&#10;5SEvDibsO0zcDhM8aNrwh5rDRQOJag4L3UndkWlPFLQvpG98Z32vOajmoLcwX/0IBLXEdWwvyI5v&#10;xZ6hvwfrdV4IsXqP36lzoKqur/WKFpWq2oActNtPq1nLtpDDkmv5aNL+Ua71WZ29l1Hm6j39fnDj&#10;2YMb9X65VweulBdSHHzmUQ40vvUxDgz0EQ4M9PENDP5sRzeo3X+OEM3Zs8Ohp2+DEKOghQjX0u90&#10;jjmqZY7wlo0gwvba1xdfvvvcIeJ+tks1ls7Odh0gQu1G/88QoU5V4miqei/WHKOls6/da4y7h33f&#10;/A8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PmwEmHhAAAACwEAAA8AAABkcnMvZG93bnJldi54bWxMj0FLw0AQhe+C/2EZwZvdbDQlxmxK&#10;KeqpCLaCeNsm0yQ0Oxuy2yT9905Pept5b3jzvXw1206MOPjWkQa1iEAgla5qqdbwtX97SEH4YKgy&#10;nSPUcEEPq+L2JjdZ5Sb6xHEXasEh5DOjoQmhz6T0ZYPW+IXrkdg7usGawOtQy2owE4fbTsZRtJTW&#10;tMQfGtPjpsHytDtbDe+TmdaP6nXcno6by88++fjeKtT6/m5ev4AIOIe/Y7jiMzoUzHRwZ6q86DRw&#10;kcBqEicxiKuvnhVrB56W6VMKssjl/w7FLwAAAP//AwBQSwMECgAAAAAAAAAhAHF0xfMSAgAAEgIA&#10;ABQAAABkcnMvbWVkaWEvaW1hZ2U0LnBuZ4lQTkcNChoKAAAADUlIRFIAAAAVAAAAHQgGAAAARUQn&#10;+wAAAAZiS0dEAP8A/wD/oL2nkwAAAAlwSFlzAAAOxAAADsQBlSsOGwAAAbJJREFUSImllr9rVEEQ&#10;gL88L4KgiJ2KnUVAqxgRNaRSEwNa6R9gF3/9D2Jto6WFWIkIthaBEERJUCubYGVhNI0SNYgoJOGz&#10;uHewWefu3t4NDG+Y2ffNvNlZ9qGS6KR6T12u7RX1cramr3aMPeozd8pMYu8ugbaAvcBLYIKdUiX2&#10;LgqkAqYDYA5qlUJnesSiBI2g0w3WFVd6qEtsJLGLK/3ZJbZdP5eB76XQjcD/BVgFbtNuz2YJFPVd&#10;Np9z6mjpwKdaAWtZnt/FlWVSAR8y361hgN2gp4Gzw0JXAv+dYaCoLfWH/8uZYTZqC5gP8t0dtNDO&#10;+X4RxC4AUwNR65L3qetBC14N+vkAv4D7Qc4pYHbQSlH3q1+Dat+rVUmlueNKAFW9Ebx8Sn2uXu0H&#10;RX0SQNfVg8maw+qnJP7I5B6LoAfUjwF4Xj2qLqhL6nH1dRJf6iTu1pdj6kYA3krsNdsH5GHi+6xO&#10;9Gr4xQwSyV/1mnpT3ax9q/128rq63Qes+kA9p35TnzYZkfPGo5bLojquTjadvSO2f4V6yVt1TGVE&#10;bXpORoFLwEngRK1/gDfAAvCY+rL8B3dY/s+juWoWAAAAAElFTkSuQmCCUEsDBAoAAAAAAAAAIQB5&#10;0QVcYQEAAGEBAAAUAAAAZHJzL21lZGlhL2ltYWdlMi5wbmeJUE5HDQoaCgAAAA1JSERSAAAAGAAA&#10;ABIIBgAAAEHsHp4AAAAGYktHRAD/AP8A/6C9p5MAAAAJcEhZcwAADsQAAA7EAZUrDhsAAAEBSURB&#10;VDiN7dK9LoRRFIXhNV9EQaFSKCTcwqj0Oi5DK4SCmkrlAnT0SnegotVQqmhIEIm/R7MlQmYM8XVW&#10;cpKTvdZ+V3JygiU8+ns9YqmDuySjaUf3TZJuksMW4IdJukEHwQLO/+BpzjBfzE5whG4NhrGB21+A&#10;b7FejGAGRynzBbsYL3MC+3gdAPyKvdpJMXaLKZ/C11jGUHmzOOkDP65MamcFNx8DnwvedYq58hss&#10;4uqDf1mzpjJztfNFvQredYCpyo1hp85YzaYr01PfFcADNjFS+dR9q7y+6sCA//oiyXrdt5NMDrL0&#10;k4JfqWkT/l8wcMFzi/ynJslqkqc24EnW3gCopONELfiqsgAAAABJRU5ErkJgglBLAwQKAAAAAAAA&#10;ACEAF7sqJgACAAAAAgAAFAAAAGRycy9tZWRpYS9pbWFnZTEucG5niVBORw0KGgoAAAANSUhEUgAA&#10;ABIAAAAQCAYAAAAbBi9cAAAABmJLR0QA/wD/AP+gvaeTAAAACXBIWXMAAA7EAAAOxAGVKw4bAAAB&#10;oElEQVQ4jW2TMWsVURCFv9m3eYGUNuI/UATbNJZ2WggSBDt5nSjYptJ0KdOENILPysZGBQsbwUrt&#10;tFIbk0LiP9DnvjvHIueu12cGLjNz5szZ2b2z0Jikenr7i5IOfS4Zu5OZqRObVX7fith6YAlsAq+A&#10;M8bfGhsiIoxttE2tyMQiV4DnJu4CAraBN8B75wFkbexWRApwA3htkW3gI/DJ8TngOrCo/TRB2Bdg&#10;Bjwzdhc4Bp76/ADutW/SCEbnMRO4Dzxy4TawBsxdF/DYArNG6IJ9qbe0o7+2JemB45RUMrM4lms3&#10;G/5DSSBpX5Iy86eka5L2TFhKKpWdmSUzl073zP3l/IDM/CJp4cITNw3elay+iQc3zyVdtdjXkHQe&#10;GIDLwFzSAphGREhSszP1yiXpd0SsA7eAd8B6D3w2cQsgIjpgVYQVrOJngW/1+tcMDjAuZ3HDS062&#10;eRN44SlL84DBftp7ZOpTzKnYIfBBEhFx5Pq4wc1k2TVg8r9Nx2LmtJm42picJqRTiV33D27B8afv&#10;GvJ3+8nqWO03jwgkTYwdV+E/IkNyQSuwDBEAAAAASUVORK5CYIJQSwMECgAAAAAAAAAhAPm8wEPR&#10;AwAA0QMAABQAAABkcnMvbWVkaWEvaW1hZ2UzLnBuZ4lQTkcNChoKAAAADUlIRFIAAAAaAAAAGggG&#10;AAAAqUpMzgAAAAZiS0dEAP8A/wD/oL2nkwAAAAlwSFlzAAAOxAAADsQBlSsOGwAAA3FJREFUSImt&#10;ll9o1lUYxz/vu2kWhVv1biADC0YYFgSNpH9EQiKtm3RIdicGRV4EhayrNKigDCroIsIrqUltb6GF&#10;gtHFiAzREYGNwLLSHLaFOv+0zG2fLs7z9p799rq3ix44/M75/p7zfX6/53yfc05JpYl1AD2FBnCk&#10;0MYXZFGv1irqkHX7Rf1EPaeejv6v2fuhmNOQ72pB1qvjQWr0b4h3o+pw9NvUSfVP9Uz4rW/EWS78&#10;4FJgABgCPgaeCfwd4EKDhJwDdgLXAmuAj2LuQHD9a62Fie8BTwBfAd8CWwIvAZuj3wa0ZOPpeG4F&#10;DsTcjYE92WiN+vz/bV1xjSqR30G1J9or4dyfYT3qcXWkgL0bvhszbDA4K3mgqmlRc9UMqNNqu3MX&#10;NhdDra2KQFsyrKKeN6kR1M5weqMw+YR62PkKahSoVZ1SdxXwHcHdUVJ7gc+BlcDqUE8JeAwYA0YK&#10;gnkYuAwcLOCrA/86xm+Rivgo0FsmVfpJYBR4HFieke8E7gBmQk33AHtCkbcEdhNQAT4AlmR+DwHf&#10;B3dPawQ6mn1ZG7AdeBDYBpSB/fEHdwIvArcDq4AdwFngErAXWAa8D7yW8Y0CPSV1DGgHJuO5ONK4&#10;CPgZ6AKOAfeGz3HgL+C2+JsTEUzgVqCbVLR/RFsGXKrtDOPAN0EEsBb4Dng5gnQCLwS2Drgr0vJm&#10;pKYNeDrerw2Oi8DvwBQg6mfqvlDJl6GSA2qLOqE+oj6lXlAXq5+qr6rd4Xuf+px6MFOr6vYY71f3&#10;oG6Ll6h7w2laPRX9s1EPqmPqlZDyRGBn1IvqrPqbdduaBX4JtTderDDt0N3q84FtjnHejqmHGuC7&#10;ItiKGC+KvuqjraRDC2AT0E/apQ8FtgT4kbl2JcRQxG8GTgE/ZNimeB7Jt6Dz1reg6yNFH/rfdoaW&#10;SGE1wzqCs6pSMh3llVDRNcDf8RU3ArOkMye39sAnM6wc/lOkmoJUJpdJpTJRO48mgGeBQeA0aRvp&#10;IhXlSVLt1GxNEAxn2AMRfF+M749U9gX3vKN8tzpj2u67Qn3VJqm7znTkfxHjDcExkM8rBloawVTf&#10;NtXXjLpygUD94b9BfT2Utzu4ml5O+kyH1myQDKvlBoGWx4JP2+Ry0uy6VbVuPzn/upUX6ILXrZrq&#10;FrJO5l4e7w58hPrl8TBNLpD/AOxbZU5avu2hAAAAAElFTkSuQmCCUEsBAi0AFAAGAAgAAAAhALGC&#10;Z7YKAQAAEwIAABMAAAAAAAAAAAAAAAAAAAAAAFtDb250ZW50X1R5cGVzXS54bWxQSwECLQAUAAYA&#10;CAAAACEAOP0h/9YAAACUAQAACwAAAAAAAAAAAAAAAAA7AQAAX3JlbHMvLnJlbHNQSwECLQAUAAYA&#10;CAAAACEAqUV5k+AHAAA0LAAADgAAAAAAAAAAAAAAAAA6AgAAZHJzL2Uyb0RvYy54bWxQSwECLQAU&#10;AAYACAAAACEAV33x6tQAAACtAgAAGQAAAAAAAAAAAAAAAABGCgAAZHJzL19yZWxzL2Uyb0RvYy54&#10;bWwucmVsc1BLAQItABQABgAIAAAAIQD5sBJh4QAAAAsBAAAPAAAAAAAAAAAAAAAAAFELAABkcnMv&#10;ZG93bnJldi54bWxQSwECLQAKAAAAAAAAACEAcXTF8xICAAASAgAAFAAAAAAAAAAAAAAAAABfDAAA&#10;ZHJzL21lZGlhL2ltYWdlNC5wbmdQSwECLQAKAAAAAAAAACEAedEFXGEBAABhAQAAFAAAAAAAAAAA&#10;AAAAAACjDgAAZHJzL21lZGlhL2ltYWdlMi5wbmdQSwECLQAKAAAAAAAAACEAF7sqJgACAAAAAgAA&#10;FAAAAAAAAAAAAAAAAAA2EAAAZHJzL21lZGlhL2ltYWdlMS5wbmdQSwECLQAKAAAAAAAAACEA+bzA&#10;Q9EDAADRAwAAFAAAAAAAAAAAAAAAAABoEgAAZHJzL21lZGlhL2ltYWdlMy5wbmdQSwUGAAAAAAkA&#10;CQBCAgAAaxYAAAAA&#10;">
              <v:rect id="Rectangle 9" o:spid="_x0000_s1032" style="position:absolute;top:15742;width:87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awcIA&#10;AADaAAAADwAAAGRycy9kb3ducmV2LnhtbERPy4rCMBTdC/5DuIIbmabqvKimRQRFnAczndnM7tJc&#10;22JzU5qo9e/NYsDl4byXWW8acabO1ZYVTKMYBHFhdc2lgt+fzcMrCOeRNTaWScGVHGTpcLDERNsL&#10;f9M596UIIewSVFB53yZSuqIigy6yLXHgDrYz6APsSqk7vIRw08hZHD9LgzWHhgpbWldUHPOTUZBP&#10;D29F+/ipzXb+8vf1PvmY7J+0UuNRv1qA8NT7u/jfvdMKwtZwJdwAm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prBwgAAANoAAAAPAAAAAAAAAAAAAAAAAJgCAABkcnMvZG93&#10;bnJldi54bWxQSwUGAAAAAAQABAD1AAAAhwMAAAAA&#10;" fillcolor="#004594" stroked="f"/>
              <v:rect id="Rectangle 10" o:spid="_x0000_s1033" style="position:absolute;left:8708;top:15742;width:320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nqsQA&#10;AADaAAAADwAAAGRycy9kb3ducmV2LnhtbESPzWrDMBCE74W+g9hCb4mc0IbYjWxKobSHJuQXclys&#10;rW1irYwkJ87bV4FAj8PMfMMsisG04kzON5YVTMYJCOLS6oYrBfvd52gOwgdkja1lUnAlD0X++LDA&#10;TNsLb+i8DZWIEPYZKqhD6DIpfVmTQT+2HXH0fq0zGKJ0ldQOLxFuWjlNkpk02HBcqLGjj5rK07Y3&#10;Co7d8rU/XHcu7cM6na5Kli8/X0o9Pw3vbyACDeE/fG9/awUp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J6rEAAAA2gAAAA8AAAAAAAAAAAAAAAAAmAIAAGRycy9k&#10;b3ducmV2LnhtbFBLBQYAAAAABAAEAPUAAACJAwAAAAA=&#10;" fillcolor="#e20015" stroked="f"/>
              <v:shape id="Freeform 11" o:spid="_x0000_s1034" style="position:absolute;left:8377;top:15549;width:651;height:1296;visibility:visible;mso-wrap-style:square;v-text-anchor:top" coordsize="65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aRMUA&#10;AADbAAAADwAAAGRycy9kb3ducmV2LnhtbESPQWvDMAyF74P+B6PCbqvTMUaW1S1px6Cww2i7w44i&#10;VuPQWA6x62b/fjoMdpN4T+99Wm0m36tMY+wCG1guClDETbAdtwa+Tu8PJaiYkC32gcnAD0XYrGd3&#10;K6xsuPGB8jG1SkI4VmjApTRUWsfGkce4CAOxaOcwekyyjq22I94k3Pf6sSietceOpcHhQDtHzeV4&#10;9QZy+1I/pbeyHPJHvn7uD9tt/e2MuZ9P9SuoRFP6N/9d763gC73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ppExQAAANsAAAAPAAAAAAAAAAAAAAAAAJgCAABkcnMv&#10;ZG93bnJldi54bWxQSwUGAAAAAAQABAD1AAAAigMAAAAA&#10;" path="m650,82l325,1295r-309,l,1291,346,,650,82xe" stroked="f">
                <v:path arrowok="t" o:connecttype="custom" o:connectlocs="650,15632;325,16845;16,16845;0,16841;346,15550;650,1563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5" type="#_x0000_t75" style="position:absolute;left:872;top:16246;width:181;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H77jCAAAA2wAAAA8AAABkcnMvZG93bnJldi54bWxET01rwkAQvRf8D8sIvdWNHkpIs0ooCFoo&#10;tUkJ7W3IjtnQ7GzIrpr+e7cgeJvH+5x8M9lenGn0nWMFy0UCgrhxuuNWwVe1fUpB+ICssXdMCv7I&#10;w2Y9e8gx0+7Cn3QuQytiCPsMFZgQhkxK3xiy6BduII7c0Y0WQ4RjK/WIlxhue7lKkmdpsePYYHCg&#10;V0PNb3myCqgofirzdnw/Heq+NvsP06Tfk1KP86l4ARFoCnfxzb3Tcf4S/n+JB8j1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B++4wgAAANsAAAAPAAAAAAAAAAAAAAAAAJ8C&#10;AABkcnMvZG93bnJldi54bWxQSwUGAAAAAAQABAD3AAAAjgMAAAAA&#10;">
                <v:imagedata r:id="rId7" o:title=""/>
              </v:shape>
              <v:shape id="Picture 13" o:spid="_x0000_s1036" type="#_x0000_t75" style="position:absolute;left:889;top:16524;width:181;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ncj7AAAAA2wAAAA8AAABkcnMvZG93bnJldi54bWxET9uKwjAQfRf8hzCCL7KmK3jZ2ihdQfBV&#10;3Q+Ybcam2ExKk2p3v94Igm9zONfJtr2txY1aXzlW8DlNQBAXTldcKvg57z9WIHxA1lg7JgV/5GG7&#10;GQ4yTLW785Fup1CKGMI+RQUmhCaV0heGLPqpa4gjd3GtxRBhW0rd4j2G21rOkmQhLVYcGww2tDNU&#10;XE+dVTD/7ur867Kf/08OYcVmuSxs/qvUeNTnaxCB+vAWv9wHHefP4PlLPE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ydyPsAAAADbAAAADwAAAAAAAAAAAAAAAACfAgAA&#10;ZHJzL2Rvd25yZXYueG1sUEsFBgAAAAAEAAQA9wAAAIwDAAAAAA==&#10;">
                <v:imagedata r:id="rId8" o:title=""/>
              </v:shape>
              <v:shape id="Picture 14" o:spid="_x0000_s1037" type="#_x0000_t75" style="position:absolute;left:3723;top:16485;width:196;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qz9zCAAAA2wAAAA8AAABkcnMvZG93bnJldi54bWxET01rAjEQvRf8D2GEXkpNVLCyNYoKojfr&#10;tqDHYTPdjW4myybV9d+bQqG3ebzPmS06V4srtcF61jAcKBDEhTeWSw1fn5vXKYgQkQ3WnknDnQIs&#10;5r2nGWbG3/hA1zyWIoVwyFBDFWOTSRmKihyGgW+IE/ftW4cxwbaUpsVbCne1HCk1kQ4tp4YKG1pX&#10;VFzyH6fh7eWk1tv9ZGXP59Ieh6Ty6cdF6+d+t3wHEamL/+I/986k+WP4/SU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Ks/cwgAAANsAAAAPAAAAAAAAAAAAAAAAAJ8C&#10;AABkcnMvZG93bnJldi54bWxQSwUGAAAAAAQABAD3AAAAjgMAAAAA&#10;">
                <v:imagedata r:id="rId9" o:title=""/>
              </v:shape>
              <v:shape id="Picture 15" o:spid="_x0000_s1038" type="#_x0000_t75" style="position:absolute;left:3723;top:16198;width:165;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Y6O/AAAA2wAAAA8AAABkcnMvZG93bnJldi54bWxET0uLwjAQvgv7H8IIe9PUskq3GsUVBK++&#10;2OvQTNNiMylNrN1/vxEEb/PxPWe1GWwjeup87VjBbJqAIC6crtkouJz3kwyED8gaG8ek4I88bNYf&#10;oxXm2j34SP0pGBFD2OeooAqhzaX0RUUW/dS1xJErXWcxRNgZqTt8xHDbyDRJFtJizbGhwpZ2FRW3&#10;090q2KbXRXH/ybJDqn+DmZe9+ZalUp/jYbsEEWgIb/HLfdBx/hc8f4kHyP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2mOjvwAAANsAAAAPAAAAAAAAAAAAAAAAAJ8CAABk&#10;cnMvZG93bnJldi54bWxQSwUGAAAAAAQABAD3AAAAiwMAAAAA&#10;">
                <v:imagedata r:id="rId10" o:title=""/>
              </v:shape>
              <v:shapetype id="_x0000_t202" coordsize="21600,21600" o:spt="202" path="m,l,21600r21600,l21600,xe">
                <v:stroke joinstyle="miter"/>
                <v:path gradientshapeok="t" o:connecttype="rect"/>
              </v:shapetype>
              <v:shape id="Text Box 16" o:spid="_x0000_s1039" type="#_x0000_t202" style="position:absolute;left:866;top:15872;width:2429;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760C6" w:rsidRDefault="000760C6" w:rsidP="000760C6">
                      <w:pPr>
                        <w:spacing w:before="33"/>
                        <w:rPr>
                          <w:b/>
                          <w:sz w:val="20"/>
                        </w:rPr>
                      </w:pPr>
                      <w:r>
                        <w:rPr>
                          <w:b/>
                          <w:color w:val="FFFFFF"/>
                          <w:w w:val="95"/>
                          <w:sz w:val="20"/>
                        </w:rPr>
                        <w:t>BASA</w:t>
                      </w:r>
                      <w:r>
                        <w:rPr>
                          <w:b/>
                          <w:color w:val="FFFFFF"/>
                          <w:spacing w:val="12"/>
                          <w:w w:val="95"/>
                          <w:sz w:val="20"/>
                        </w:rPr>
                        <w:t xml:space="preserve"> </w:t>
                      </w:r>
                      <w:r>
                        <w:rPr>
                          <w:b/>
                          <w:color w:val="FFFFFF"/>
                          <w:w w:val="95"/>
                          <w:sz w:val="20"/>
                        </w:rPr>
                        <w:t>WORLD</w:t>
                      </w:r>
                      <w:r>
                        <w:rPr>
                          <w:b/>
                          <w:color w:val="FFFFFF"/>
                          <w:spacing w:val="13"/>
                          <w:w w:val="95"/>
                          <w:sz w:val="20"/>
                        </w:rPr>
                        <w:t xml:space="preserve"> </w:t>
                      </w:r>
                      <w:r>
                        <w:rPr>
                          <w:b/>
                          <w:color w:val="FFFFFF"/>
                          <w:w w:val="95"/>
                          <w:sz w:val="20"/>
                        </w:rPr>
                        <w:t>TRAVEL</w:t>
                      </w:r>
                    </w:p>
                    <w:p w:rsidR="000760C6" w:rsidRDefault="000760C6" w:rsidP="000760C6">
                      <w:pPr>
                        <w:spacing w:before="14" w:line="260" w:lineRule="atLeast"/>
                        <w:ind w:left="367"/>
                        <w:rPr>
                          <w:i/>
                          <w:sz w:val="15"/>
                        </w:rPr>
                      </w:pPr>
                      <w:r>
                        <w:rPr>
                          <w:i/>
                          <w:color w:val="FFFFFF"/>
                          <w:sz w:val="15"/>
                        </w:rPr>
                        <w:t>Buenos Aires</w:t>
                      </w:r>
                      <w:r>
                        <w:rPr>
                          <w:i/>
                          <w:color w:val="FFFFFF"/>
                          <w:spacing w:val="1"/>
                          <w:sz w:val="15"/>
                        </w:rPr>
                        <w:t xml:space="preserve"> </w:t>
                      </w:r>
                      <w:r>
                        <w:rPr>
                          <w:i/>
                          <w:color w:val="FFFFFF"/>
                          <w:sz w:val="15"/>
                        </w:rPr>
                        <w:t>491, Paraná</w:t>
                      </w:r>
                      <w:r>
                        <w:rPr>
                          <w:i/>
                          <w:color w:val="FFFFFF"/>
                          <w:spacing w:val="1"/>
                          <w:sz w:val="15"/>
                        </w:rPr>
                        <w:t xml:space="preserve"> </w:t>
                      </w:r>
                      <w:hyperlink r:id="rId11">
                        <w:r>
                          <w:rPr>
                            <w:i/>
                            <w:color w:val="FFFFFF"/>
                            <w:sz w:val="15"/>
                          </w:rPr>
                          <w:t>info@basaworldtravel.com.ar</w:t>
                        </w:r>
                      </w:hyperlink>
                    </w:p>
                  </w:txbxContent>
                </v:textbox>
              </v:shape>
              <v:shape id="Text Box 17" o:spid="_x0000_s1040" type="#_x0000_t202" style="position:absolute;left:3966;top:16211;width:2038;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760C6" w:rsidRDefault="000760C6" w:rsidP="000760C6">
                      <w:pPr>
                        <w:spacing w:before="26"/>
                        <w:ind w:left="7"/>
                        <w:rPr>
                          <w:i/>
                          <w:sz w:val="15"/>
                        </w:rPr>
                      </w:pPr>
                      <w:r>
                        <w:rPr>
                          <w:i/>
                          <w:color w:val="FFFFFF"/>
                          <w:w w:val="105"/>
                          <w:sz w:val="15"/>
                        </w:rPr>
                        <w:t>343</w:t>
                      </w:r>
                      <w:r>
                        <w:rPr>
                          <w:i/>
                          <w:color w:val="FFFFFF"/>
                          <w:spacing w:val="-8"/>
                          <w:w w:val="105"/>
                          <w:sz w:val="15"/>
                        </w:rPr>
                        <w:t xml:space="preserve"> </w:t>
                      </w:r>
                      <w:r>
                        <w:rPr>
                          <w:i/>
                          <w:color w:val="FFFFFF"/>
                          <w:w w:val="105"/>
                          <w:sz w:val="15"/>
                        </w:rPr>
                        <w:t>454</w:t>
                      </w:r>
                      <w:r>
                        <w:rPr>
                          <w:i/>
                          <w:color w:val="FFFFFF"/>
                          <w:spacing w:val="-7"/>
                          <w:w w:val="105"/>
                          <w:sz w:val="15"/>
                        </w:rPr>
                        <w:t xml:space="preserve"> </w:t>
                      </w:r>
                      <w:r>
                        <w:rPr>
                          <w:i/>
                          <w:color w:val="FFFFFF"/>
                          <w:w w:val="105"/>
                          <w:sz w:val="15"/>
                        </w:rPr>
                        <w:t>2000</w:t>
                      </w:r>
                    </w:p>
                    <w:p w:rsidR="000760C6" w:rsidRDefault="000760C6" w:rsidP="000760C6">
                      <w:pPr>
                        <w:spacing w:before="89"/>
                        <w:rPr>
                          <w:i/>
                          <w:sz w:val="15"/>
                        </w:rPr>
                      </w:pPr>
                      <w:hyperlink r:id="rId12">
                        <w:r>
                          <w:rPr>
                            <w:i/>
                            <w:color w:val="FFFFFF"/>
                            <w:w w:val="105"/>
                            <w:sz w:val="15"/>
                          </w:rPr>
                          <w:t>www.basaworldtravel.com.ar</w:t>
                        </w:r>
                      </w:hyperlink>
                    </w:p>
                  </w:txbxContent>
                </v:textbox>
              </v:shape>
              <w10:wrap anchorx="page" anchory="page"/>
            </v:group>
          </w:pict>
        </mc:Fallback>
      </mc:AlternateContent>
    </w:r>
  </w:p>
  <w:p w:rsidR="000760C6" w:rsidRDefault="00076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B8" w:rsidRDefault="002E71B8" w:rsidP="000760C6">
      <w:pPr>
        <w:spacing w:after="0" w:line="240" w:lineRule="auto"/>
      </w:pPr>
      <w:r>
        <w:separator/>
      </w:r>
    </w:p>
  </w:footnote>
  <w:footnote w:type="continuationSeparator" w:id="0">
    <w:p w:rsidR="002E71B8" w:rsidRDefault="002E71B8" w:rsidP="0007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C6" w:rsidRDefault="000760C6" w:rsidP="00FD50E3">
    <w:pPr>
      <w:pStyle w:val="Encabezado"/>
      <w:ind w:left="-1701"/>
    </w:pPr>
    <w:r>
      <w:rPr>
        <w:rFonts w:ascii="Times New Roman"/>
        <w:noProof/>
        <w:sz w:val="20"/>
        <w:lang w:val="es-ES" w:eastAsia="es-ES"/>
      </w:rPr>
      <mc:AlternateContent>
        <mc:Choice Requires="wpg">
          <w:drawing>
            <wp:inline distT="0" distB="0" distL="0" distR="0">
              <wp:extent cx="5212080" cy="953908"/>
              <wp:effectExtent l="0" t="0" r="762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953908"/>
                        <a:chOff x="0" y="0"/>
                        <a:chExt cx="9267" cy="1637"/>
                      </a:xfrm>
                    </wpg:grpSpPr>
                    <wps:wsp>
                      <wps:cNvPr id="2" name="Rectangle 2"/>
                      <wps:cNvSpPr>
                        <a:spLocks noChangeArrowheads="1"/>
                      </wps:cNvSpPr>
                      <wps:spPr bwMode="auto">
                        <a:xfrm>
                          <a:off x="0" y="0"/>
                          <a:ext cx="8967" cy="1637"/>
                        </a:xfrm>
                        <a:prstGeom prst="rect">
                          <a:avLst/>
                        </a:prstGeom>
                        <a:solidFill>
                          <a:srgbClr val="0045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966" y="0"/>
                          <a:ext cx="301" cy="1636"/>
                        </a:xfrm>
                        <a:prstGeom prst="rect">
                          <a:avLst/>
                        </a:prstGeom>
                        <a:solidFill>
                          <a:srgbClr val="E2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866" y="182"/>
                          <a:ext cx="341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6" w:rsidRDefault="000760C6" w:rsidP="00FD50E3">
                            <w:pPr>
                              <w:spacing w:before="70"/>
                              <w:ind w:left="-2268"/>
                              <w:rPr>
                                <w:b/>
                                <w:sz w:val="49"/>
                              </w:rPr>
                            </w:pPr>
                          </w:p>
                        </w:txbxContent>
                      </wps:txbx>
                      <wps:bodyPr rot="0" vert="horz" wrap="square" lIns="0" tIns="0" rIns="0" bIns="0" anchor="t" anchorCtr="0" upright="1">
                        <a:noAutofit/>
                      </wps:bodyPr>
                    </wps:wsp>
                    <wps:wsp>
                      <wps:cNvPr id="5" name="Text Box 5"/>
                      <wps:cNvSpPr txBox="1">
                        <a:spLocks noChangeArrowheads="1"/>
                      </wps:cNvSpPr>
                      <wps:spPr bwMode="auto">
                        <a:xfrm>
                          <a:off x="866" y="627"/>
                          <a:ext cx="7196"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0C6" w:rsidRPr="00EB2D17" w:rsidRDefault="008C216F" w:rsidP="000760C6">
                            <w:pPr>
                              <w:spacing w:before="88"/>
                              <w:rPr>
                                <w:b/>
                                <w:sz w:val="63"/>
                                <w:lang w:val="es-MX"/>
                              </w:rPr>
                            </w:pPr>
                            <w:r>
                              <w:rPr>
                                <w:b/>
                                <w:color w:val="FFFFFF"/>
                                <w:w w:val="90"/>
                                <w:sz w:val="63"/>
                                <w:lang w:val="es-MX"/>
                              </w:rPr>
                              <w:t xml:space="preserve">SALA+TAFI </w:t>
                            </w:r>
                            <w:r w:rsidR="000760C6">
                              <w:rPr>
                                <w:b/>
                                <w:color w:val="FFFFFF"/>
                                <w:w w:val="90"/>
                                <w:sz w:val="63"/>
                                <w:lang w:val="es-MX"/>
                              </w:rPr>
                              <w:t xml:space="preserve">– </w:t>
                            </w:r>
                            <w:r>
                              <w:rPr>
                                <w:b/>
                                <w:color w:val="FFFFFF"/>
                                <w:w w:val="90"/>
                                <w:sz w:val="63"/>
                                <w:lang w:val="es-MX"/>
                              </w:rPr>
                              <w:t xml:space="preserve">23 JUNIO </w:t>
                            </w:r>
                            <w:r w:rsidR="000760C6">
                              <w:rPr>
                                <w:b/>
                                <w:color w:val="FFFFFF"/>
                                <w:w w:val="90"/>
                                <w:sz w:val="63"/>
                                <w:lang w:val="es-MX"/>
                              </w:rPr>
                              <w:t xml:space="preserve"> </w:t>
                            </w:r>
                            <w:proofErr w:type="spellStart"/>
                            <w:r w:rsidR="000760C6">
                              <w:rPr>
                                <w:b/>
                                <w:color w:val="FFFFFF"/>
                                <w:w w:val="90"/>
                                <w:sz w:val="63"/>
                                <w:lang w:val="es-MX"/>
                              </w:rPr>
                              <w:t>NochenoNoches</w:t>
                            </w:r>
                            <w:proofErr w:type="spellEnd"/>
                          </w:p>
                        </w:txbxContent>
                      </wps:txbx>
                      <wps:bodyPr rot="0" vert="horz" wrap="square" lIns="0" tIns="0" rIns="0" bIns="0" anchor="t" anchorCtr="0" upright="1">
                        <a:noAutofit/>
                      </wps:bodyPr>
                    </wps:wsp>
                  </wpg:wgp>
                </a:graphicData>
              </a:graphic>
            </wp:inline>
          </w:drawing>
        </mc:Choice>
        <mc:Fallback>
          <w:pict>
            <v:group id="Grupo 1" o:spid="_x0000_s1026" style="width:410.4pt;height:75.1pt;mso-position-horizontal-relative:char;mso-position-vertical-relative:line" coordsize="9267,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iy2QMAAOkRAAAOAAAAZHJzL2Uyb0RvYy54bWzsWNlu4zYUfS/QfyD0rmixJEtClEHiJSiQ&#10;toNZPoCWqAWVSJWkI2eK/nsvScmx4wyaSdBpC9gPMikuuts5h9Llu13XonvCRcNoZnkXroUIzVnR&#10;0CqzPn9a27GFhMS0wC2jJLMeiLDeXf34w+XQp8RnNWsLwhFsQkU69JlVS9mnjiPymnRYXLCeUBgs&#10;Ge+whC6vnILjAXbvWsd33cgZGC96znIiBNxdmkHrSu9fliSXv5alIBK1mQW2SX3l+rpRV+fqEqcV&#10;x33d5KMZ+BVWdLih8ND9VkssMdry5mSrrsk5E6yUFznrHFaWTU60D+CN5z7x5pazba99qdKh6vdh&#10;gtA+idOrt81/uX/PUVNA7ixEcQcpuuXbniFPhWboqxRm3PL+Y/+eG/+gecfy3wQMO0/HVb8yk9Fm&#10;+JkVsB3eSqZDsyt5p7YAp9FOZ+BhnwGykyiHm6Hv+W4MicphLAlniRubFOU15PFkWV6vxoWJH83N&#10;Ki+azdUaB6fmidrK0SrlEhSaeIyleFssP9a4JzpFQkVqjKU/xfIDFCCmVUuQb+KpZ03BFCaSiLJF&#10;DbPINedsqAkuwCgdfzD9YIHqCMjD60IbJ1+NEE57LuQtYR1SjcziYLbOGb6/E9IEc5qiUihY2xTr&#10;pm11h1ebRcvRPVYYc4MwCcb4H01rqZpMmVpmdjR3IPXwDDWmikBj5o/E8wP3xk/sdRTP7WAdhHYy&#10;d2Pb9ZKbJHKDJFiu/1QGekFaN0VB6F1DyYRfL3hZTkcmMcjTCEaDqjo/1L4fWS+OnXTh95yTXSOB&#10;ztqmy6xYzRkJRuV0RQtwG6cSN61pO8fm65KFGEz/Oiq6AlTSTeVuWPEABcAZJAlQAsQLjZrxLxYa&#10;gMQyS/y+xZxYqP2JQhElXhAo1tOdIJz70OGHI5vDEUxz2CqzpIVMcyENU2573lQ1PMnTgaHsGjBd&#10;NrowVFEaqzQfaHB9J5TNTlE2+44oA0BFFjrlsJkLVKr4C5goGotk4r4JRG/G2QrEzwufK8Ezzs44&#10;OzhBfdPJ4Hk1CyacfVIMfcN2SBP8gTYhuYPbEz/8U7IWj3jzYi2mRjDUqWEWeIBEBblo/kbE7fUJ&#10;p98EJDdZxas4sAM/WtmBu1za1+tFYEdrbx4uZ8vFYukdC5aSwbcLlhKUr+vUWv9OSeJAeIyIw1lJ&#10;C89Zg9Wx8W80WO42O1DyR+F7sRzvpXgvw9AwEgyN/5v8hie0oPXoX6OFyNfn/kdamHvJSAuKOcyZ&#10;85VCfKaF89H8BbQwvkj/x9lBvxDD9wT9ojF++1AfLA77+jD/+IXm6i8AAAD//wMAUEsDBBQABgAI&#10;AAAAIQCsr/XZ3AAAAAUBAAAPAAAAZHJzL2Rvd25yZXYueG1sTI/BasMwEETvhfyD2EBvjWSXlOBa&#10;DiG0PYVCk0LpbWNtbBNLMpZiO3/fbS/NZWGYYfZNvp5sKwbqQ+OdhmShQJArvWlcpeHz8PqwAhEi&#10;OoOtd6ThSgHWxewux8z40X3QsI+V4BIXMtRQx9hlUoayJoth4Tty7J18bzGy7Ctpehy53LYyVepJ&#10;Wmwcf6ixo21N5Xl/sRreRhw3j8nLsDufttfvw/L9a5eQ1vfzafMMItIU/8Pwi8/oUDDT0V+cCaLV&#10;wEPi32VvlSqeceTQUqUgi1ze0hc/AAAA//8DAFBLAQItABQABgAIAAAAIQC2gziS/gAAAOEBAAAT&#10;AAAAAAAAAAAAAAAAAAAAAABbQ29udGVudF9UeXBlc10ueG1sUEsBAi0AFAAGAAgAAAAhADj9If/W&#10;AAAAlAEAAAsAAAAAAAAAAAAAAAAALwEAAF9yZWxzLy5yZWxzUEsBAi0AFAAGAAgAAAAhALRcOLLZ&#10;AwAA6REAAA4AAAAAAAAAAAAAAAAALgIAAGRycy9lMm9Eb2MueG1sUEsBAi0AFAAGAAgAAAAhAKyv&#10;9dncAAAABQEAAA8AAAAAAAAAAAAAAAAAMwYAAGRycy9kb3ducmV2LnhtbFBLBQYAAAAABAAEAPMA&#10;AAA8BwAAAAA=&#10;">
              <v:rect id="Rectangle 2" o:spid="_x0000_s1027" style="position:absolute;width:896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tK8YA&#10;AADaAAAADwAAAGRycy9kb3ducmV2LnhtbESPW2vCQBSE3wX/w3IKfRHdeGtL6kZEqJSqxaZ96dsh&#10;e3LB7NmQXTX9925B8HGYmW+YxbIztThT6yrLCsajCARxZnXFhYKf77fhCwjnkTXWlknBHzlYJv3e&#10;AmNtL/xF59QXIkDYxaig9L6JpXRZSQbdyDbEwctta9AH2RZSt3gJcFPLSRQ9SYMVh4USG1qXlB3T&#10;k1GQjvNt1sw+tdlMn38Pu8F+8DHXSj0+dKtXEJ46fw/f2u9awQT+r4Qb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atK8YAAADaAAAADwAAAAAAAAAAAAAAAACYAgAAZHJz&#10;L2Rvd25yZXYueG1sUEsFBgAAAAAEAAQA9QAAAIsDAAAAAA==&#10;" fillcolor="#004594" stroked="f"/>
              <v:rect id="Rectangle 3" o:spid="_x0000_s1028" style="position:absolute;left:8966;width:301;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QQMUA&#10;AADaAAAADwAAAGRycy9kb3ducmV2LnhtbESPT2vCQBTE74LfYXlCb3VjaqWmrkEKpT1Ysf6BHh/Z&#10;ZxLMvg27G43fvlsoeBxm5jfMIu9NIy7kfG1ZwWScgCAurK65VHDYvz++gPABWWNjmRTcyEO+HA4W&#10;mGl75W+67EIpIoR9hgqqENpMSl9UZNCPbUscvZN1BkOUrpTa4TXCTSPTJJlJgzXHhQpbequoOO86&#10;o+Cn/Xrujre9m3dhO083Bcvp+kOph1G/egURqA/38H/7Uyt4gr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RBAxQAAANoAAAAPAAAAAAAAAAAAAAAAAJgCAABkcnMv&#10;ZG93bnJldi54bWxQSwUGAAAAAAQABAD1AAAAigMAAAAA&#10;" fillcolor="#e20015" stroked="f"/>
              <v:shapetype id="_x0000_t202" coordsize="21600,21600" o:spt="202" path="m,l,21600r21600,l21600,xe">
                <v:stroke joinstyle="miter"/>
                <v:path gradientshapeok="t" o:connecttype="rect"/>
              </v:shapetype>
              <v:shape id="Text Box 4" o:spid="_x0000_s1029" type="#_x0000_t202" style="position:absolute;left:866;top:182;width:3416;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760C6" w:rsidRDefault="000760C6" w:rsidP="00FD50E3">
                      <w:pPr>
                        <w:spacing w:before="70"/>
                        <w:ind w:left="-2268"/>
                        <w:rPr>
                          <w:b/>
                          <w:sz w:val="49"/>
                        </w:rPr>
                      </w:pPr>
                    </w:p>
                  </w:txbxContent>
                </v:textbox>
              </v:shape>
              <v:shape id="Text Box 5" o:spid="_x0000_s1030" type="#_x0000_t202" style="position:absolute;left:866;top:627;width:719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760C6" w:rsidRPr="00EB2D17" w:rsidRDefault="008C216F" w:rsidP="000760C6">
                      <w:pPr>
                        <w:spacing w:before="88"/>
                        <w:rPr>
                          <w:b/>
                          <w:sz w:val="63"/>
                          <w:lang w:val="es-MX"/>
                        </w:rPr>
                      </w:pPr>
                      <w:r>
                        <w:rPr>
                          <w:b/>
                          <w:color w:val="FFFFFF"/>
                          <w:w w:val="90"/>
                          <w:sz w:val="63"/>
                          <w:lang w:val="es-MX"/>
                        </w:rPr>
                        <w:t xml:space="preserve">SALA+TAFI </w:t>
                      </w:r>
                      <w:r w:rsidR="000760C6">
                        <w:rPr>
                          <w:b/>
                          <w:color w:val="FFFFFF"/>
                          <w:w w:val="90"/>
                          <w:sz w:val="63"/>
                          <w:lang w:val="es-MX"/>
                        </w:rPr>
                        <w:t xml:space="preserve">– </w:t>
                      </w:r>
                      <w:r>
                        <w:rPr>
                          <w:b/>
                          <w:color w:val="FFFFFF"/>
                          <w:w w:val="90"/>
                          <w:sz w:val="63"/>
                          <w:lang w:val="es-MX"/>
                        </w:rPr>
                        <w:t xml:space="preserve">23 JUNIO </w:t>
                      </w:r>
                      <w:r w:rsidR="000760C6">
                        <w:rPr>
                          <w:b/>
                          <w:color w:val="FFFFFF"/>
                          <w:w w:val="90"/>
                          <w:sz w:val="63"/>
                          <w:lang w:val="es-MX"/>
                        </w:rPr>
                        <w:t xml:space="preserve"> </w:t>
                      </w:r>
                      <w:proofErr w:type="spellStart"/>
                      <w:r w:rsidR="000760C6">
                        <w:rPr>
                          <w:b/>
                          <w:color w:val="FFFFFF"/>
                          <w:w w:val="90"/>
                          <w:sz w:val="63"/>
                          <w:lang w:val="es-MX"/>
                        </w:rPr>
                        <w:t>NochenoNoches</w:t>
                      </w:r>
                      <w:proofErr w:type="spellEnd"/>
                    </w:p>
                  </w:txbxContent>
                </v:textbox>
              </v:shape>
              <w10:anchorlock/>
            </v:group>
          </w:pict>
        </mc:Fallback>
      </mc:AlternateContent>
    </w:r>
    <w:r w:rsidR="00FD50E3">
      <w:t xml:space="preserve">            </w:t>
    </w:r>
    <w:r>
      <w:rPr>
        <w:rFonts w:ascii="Times New Roman"/>
        <w:noProof/>
        <w:position w:val="7"/>
        <w:sz w:val="20"/>
        <w:lang w:val="es-ES" w:eastAsia="es-ES"/>
      </w:rPr>
      <w:drawing>
        <wp:inline distT="0" distB="0" distL="0" distR="0" wp14:anchorId="6DEACB36" wp14:editId="6382BADF">
          <wp:extent cx="1234183" cy="991870"/>
          <wp:effectExtent l="0" t="0" r="4445" b="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5625" cy="993029"/>
                  </a:xfrm>
                  <a:prstGeom prst="rect">
                    <a:avLst/>
                  </a:prstGeom>
                </pic:spPr>
              </pic:pic>
            </a:graphicData>
          </a:graphic>
        </wp:inline>
      </w:drawing>
    </w:r>
  </w:p>
  <w:p w:rsidR="000760C6" w:rsidRDefault="000760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C6"/>
    <w:rsid w:val="000760C6"/>
    <w:rsid w:val="002E71B8"/>
    <w:rsid w:val="00733B15"/>
    <w:rsid w:val="008C216F"/>
    <w:rsid w:val="00D445E6"/>
    <w:rsid w:val="00FA1A57"/>
    <w:rsid w:val="00FD50E3"/>
    <w:rsid w:val="00FD7A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60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60C6"/>
  </w:style>
  <w:style w:type="paragraph" w:styleId="Piedepgina">
    <w:name w:val="footer"/>
    <w:basedOn w:val="Normal"/>
    <w:link w:val="PiedepginaCar"/>
    <w:uiPriority w:val="99"/>
    <w:unhideWhenUsed/>
    <w:rsid w:val="000760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60C6"/>
  </w:style>
  <w:style w:type="paragraph" w:styleId="Textodeglobo">
    <w:name w:val="Balloon Text"/>
    <w:basedOn w:val="Normal"/>
    <w:link w:val="TextodegloboCar"/>
    <w:uiPriority w:val="99"/>
    <w:semiHidden/>
    <w:unhideWhenUsed/>
    <w:rsid w:val="00733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60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60C6"/>
  </w:style>
  <w:style w:type="paragraph" w:styleId="Piedepgina">
    <w:name w:val="footer"/>
    <w:basedOn w:val="Normal"/>
    <w:link w:val="PiedepginaCar"/>
    <w:uiPriority w:val="99"/>
    <w:unhideWhenUsed/>
    <w:rsid w:val="000760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60C6"/>
  </w:style>
  <w:style w:type="paragraph" w:styleId="Textodeglobo">
    <w:name w:val="Balloon Text"/>
    <w:basedOn w:val="Normal"/>
    <w:link w:val="TextodegloboCar"/>
    <w:uiPriority w:val="99"/>
    <w:semiHidden/>
    <w:unhideWhenUsed/>
    <w:rsid w:val="00733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6.png"/><Relationship Id="rId12" Type="http://schemas.openxmlformats.org/officeDocument/2006/relationships/hyperlink" Target="http://www.basaworldtravel.com.ar/"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basaworldtravel.com.ar/" TargetMode="External"/><Relationship Id="rId11" Type="http://schemas.openxmlformats.org/officeDocument/2006/relationships/hyperlink" Target="mailto:info@basaworldtravel.com.ar" TargetMode="External"/><Relationship Id="rId5" Type="http://schemas.openxmlformats.org/officeDocument/2006/relationships/hyperlink" Target="mailto:info@basaworldtravel.com.ar" TargetMode="External"/><Relationship Id="rId10" Type="http://schemas.openxmlformats.org/officeDocument/2006/relationships/image" Target="media/image9.png"/><Relationship Id="rId4" Type="http://schemas.openxmlformats.org/officeDocument/2006/relationships/image" Target="media/image5.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PC</cp:lastModifiedBy>
  <cp:revision>3</cp:revision>
  <dcterms:created xsi:type="dcterms:W3CDTF">2023-03-16T18:06:00Z</dcterms:created>
  <dcterms:modified xsi:type="dcterms:W3CDTF">2023-03-16T18:08:00Z</dcterms:modified>
</cp:coreProperties>
</file>